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2215" w:val="left"/>
        </w:tabs>
        <w:spacing w:before="31"/>
        <w:ind/>
      </w:pPr>
      <w:r>
        <w:drawing>
          <wp:inline>
            <wp:extent cx="762000" cy="7905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62000" cy="7905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2"/>
        <w:ind/>
        <w:jc w:val="center"/>
        <w:rPr>
          <w:b w:val="1"/>
          <w:color w:val="9BBB59"/>
          <w:sz w:val="32"/>
        </w:rPr>
      </w:pPr>
      <w:r>
        <w:rPr>
          <w:b w:val="1"/>
          <w:color w:val="9BBB59"/>
          <w:sz w:val="32"/>
        </w:rPr>
        <w:t xml:space="preserve">Правила пребывания в загородном клубе «Давинчи Парк»: </w:t>
      </w:r>
    </w:p>
    <w:p w14:paraId="03000000">
      <w:pPr>
        <w:pStyle w:val="Style_2"/>
        <w:ind/>
        <w:jc w:val="center"/>
        <w:rPr>
          <w:b w:val="1"/>
          <w:color w:val="9BBB59"/>
          <w:sz w:val="32"/>
        </w:rPr>
      </w:pPr>
    </w:p>
    <w:p w14:paraId="04000000">
      <w:pPr>
        <w:pStyle w:val="Style_3"/>
        <w:numPr>
          <w:ilvl w:val="0"/>
          <w:numId w:val="1"/>
        </w:numPr>
        <w:tabs>
          <w:tab w:leader="none" w:pos="395" w:val="left"/>
        </w:tabs>
        <w:spacing w:after="0" w:before="203" w:line="240" w:lineRule="auto"/>
        <w:ind w:hanging="284" w:left="395" w:right="106"/>
        <w:jc w:val="both"/>
        <w:rPr>
          <w:rFonts w:ascii="Symbol" w:hAnsi="Symbol"/>
          <w:sz w:val="23"/>
        </w:rPr>
      </w:pPr>
      <w:r>
        <w:rPr>
          <w:sz w:val="23"/>
        </w:rPr>
        <w:t>Размещать в вилле/коттедже/номере/корпусе (далее Номер) не более указанного в Ваучере количества гостей. Администрация оставляет за собой право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проверить количество проживающих и отказать нарушителям в размещении.</w:t>
      </w:r>
    </w:p>
    <w:p w14:paraId="05000000">
      <w:pPr>
        <w:pStyle w:val="Style_3"/>
        <w:numPr>
          <w:ilvl w:val="0"/>
          <w:numId w:val="1"/>
        </w:numPr>
        <w:tabs>
          <w:tab w:leader="none" w:pos="395" w:val="left"/>
        </w:tabs>
        <w:spacing w:after="0" w:before="1" w:line="240" w:lineRule="auto"/>
        <w:ind w:hanging="284" w:left="395" w:right="105"/>
        <w:jc w:val="both"/>
        <w:rPr>
          <w:rFonts w:ascii="Symbol" w:hAnsi="Symbol"/>
          <w:sz w:val="23"/>
        </w:rPr>
      </w:pPr>
      <w:r>
        <w:rPr>
          <w:sz w:val="23"/>
        </w:rPr>
        <w:t>Заезд осуществляется после 16:00, выезд до 12:00. Время на приёмку Номера может занимать до 15 минут (гости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обязаны соблюдать условия и сроки заезда и выезда</w:t>
      </w:r>
      <w:r>
        <w:rPr>
          <w:spacing w:val="40"/>
          <w:sz w:val="23"/>
        </w:rPr>
        <w:t xml:space="preserve"> </w:t>
      </w:r>
      <w:r>
        <w:rPr>
          <w:sz w:val="23"/>
        </w:rPr>
        <w:t>с территории загородного клуба «Давинчи Парк» (далее Клуб). При возможности продления размещения в Номере (по согласованию с Администрацией) с Заказчика удерживается стоимость почасового продления (руб./час.): гостиничный номер – 500 руб., коттедж на 4/6 персон 1 000 руб., вилла 1 500 руб., корпус</w:t>
      </w:r>
      <w:r>
        <w:rPr>
          <w:spacing w:val="80"/>
          <w:sz w:val="23"/>
        </w:rPr>
        <w:t xml:space="preserve"> </w:t>
      </w:r>
      <w:r>
        <w:rPr>
          <w:sz w:val="23"/>
        </w:rPr>
        <w:t>на</w:t>
      </w:r>
      <w:r>
        <w:rPr>
          <w:spacing w:val="80"/>
          <w:sz w:val="23"/>
        </w:rPr>
        <w:t xml:space="preserve"> </w:t>
      </w:r>
      <w:r>
        <w:rPr>
          <w:sz w:val="23"/>
        </w:rPr>
        <w:t>12/14/16</w:t>
      </w:r>
      <w:r>
        <w:rPr>
          <w:spacing w:val="80"/>
          <w:sz w:val="23"/>
        </w:rPr>
        <w:t xml:space="preserve"> </w:t>
      </w:r>
      <w:r>
        <w:rPr>
          <w:sz w:val="23"/>
        </w:rPr>
        <w:t>персон</w:t>
      </w:r>
      <w:r>
        <w:rPr>
          <w:spacing w:val="80"/>
          <w:sz w:val="23"/>
        </w:rPr>
        <w:t xml:space="preserve"> </w:t>
      </w:r>
      <w:r>
        <w:rPr>
          <w:sz w:val="23"/>
        </w:rPr>
        <w:t>3</w:t>
      </w:r>
      <w:r>
        <w:rPr>
          <w:spacing w:val="80"/>
          <w:sz w:val="23"/>
        </w:rPr>
        <w:t xml:space="preserve"> </w:t>
      </w:r>
      <w:r>
        <w:rPr>
          <w:sz w:val="23"/>
        </w:rPr>
        <w:t>000</w:t>
      </w:r>
      <w:r>
        <w:rPr>
          <w:spacing w:val="80"/>
          <w:sz w:val="23"/>
        </w:rPr>
        <w:t xml:space="preserve"> </w:t>
      </w:r>
      <w:r>
        <w:rPr>
          <w:sz w:val="23"/>
        </w:rPr>
        <w:t>руб.</w:t>
      </w:r>
      <w:r>
        <w:rPr>
          <w:spacing w:val="80"/>
          <w:sz w:val="23"/>
        </w:rPr>
        <w:t xml:space="preserve"> </w:t>
      </w:r>
      <w:r>
        <w:rPr>
          <w:sz w:val="23"/>
        </w:rPr>
        <w:t>За</w:t>
      </w:r>
      <w:r>
        <w:rPr>
          <w:spacing w:val="80"/>
          <w:sz w:val="23"/>
        </w:rPr>
        <w:t xml:space="preserve"> </w:t>
      </w:r>
      <w:r>
        <w:rPr>
          <w:sz w:val="23"/>
        </w:rPr>
        <w:t>несоблюдение</w:t>
      </w:r>
      <w:r>
        <w:rPr>
          <w:spacing w:val="80"/>
          <w:sz w:val="23"/>
        </w:rPr>
        <w:t xml:space="preserve"> </w:t>
      </w:r>
      <w:r>
        <w:rPr>
          <w:sz w:val="23"/>
        </w:rPr>
        <w:t>сроков</w:t>
      </w:r>
      <w:r>
        <w:rPr>
          <w:spacing w:val="80"/>
          <w:sz w:val="23"/>
        </w:rPr>
        <w:t xml:space="preserve"> </w:t>
      </w:r>
      <w:r>
        <w:rPr>
          <w:sz w:val="23"/>
        </w:rPr>
        <w:t>заезда</w:t>
      </w:r>
      <w:r>
        <w:rPr>
          <w:spacing w:val="80"/>
          <w:sz w:val="23"/>
        </w:rPr>
        <w:t xml:space="preserve"> </w:t>
      </w:r>
      <w:r>
        <w:rPr>
          <w:sz w:val="23"/>
        </w:rPr>
        <w:t>или</w:t>
      </w:r>
      <w:r>
        <w:rPr>
          <w:spacing w:val="80"/>
          <w:sz w:val="23"/>
        </w:rPr>
        <w:t xml:space="preserve"> </w:t>
      </w:r>
      <w:r>
        <w:rPr>
          <w:sz w:val="23"/>
        </w:rPr>
        <w:t>выезда взимается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плата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40"/>
          <w:sz w:val="23"/>
        </w:rPr>
        <w:t xml:space="preserve"> </w:t>
      </w:r>
      <w:r>
        <w:rPr>
          <w:sz w:val="23"/>
        </w:rPr>
        <w:t>полной стоимости проживания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за сутки.</w:t>
      </w:r>
    </w:p>
    <w:p w14:paraId="06000000">
      <w:pPr>
        <w:pStyle w:val="Style_3"/>
        <w:numPr>
          <w:ilvl w:val="0"/>
          <w:numId w:val="1"/>
        </w:numPr>
        <w:tabs>
          <w:tab w:leader="none" w:pos="395" w:val="left"/>
        </w:tabs>
        <w:spacing w:after="0" w:before="0" w:line="240" w:lineRule="auto"/>
        <w:ind w:hanging="284" w:left="395" w:right="106"/>
        <w:jc w:val="both"/>
        <w:rPr>
          <w:rFonts w:ascii="Symbol" w:hAnsi="Symbol"/>
          <w:sz w:val="23"/>
        </w:rPr>
      </w:pPr>
      <w:r>
        <w:rPr>
          <w:sz w:val="23"/>
        </w:rPr>
        <w:t>Соблюдать требования пожарной и электрической безопасности, правила поведения на воде, установленные правилами охраны природы, а также правила личной безопасности всеми</w:t>
      </w:r>
      <w:r>
        <w:rPr>
          <w:spacing w:val="40"/>
          <w:sz w:val="23"/>
        </w:rPr>
        <w:t xml:space="preserve"> </w:t>
      </w:r>
      <w:r>
        <w:rPr>
          <w:sz w:val="23"/>
        </w:rPr>
        <w:t>членами группы, заселившимися по Ваучеру.</w:t>
      </w:r>
    </w:p>
    <w:p w14:paraId="07000000">
      <w:pPr>
        <w:pStyle w:val="Style_3"/>
        <w:numPr>
          <w:ilvl w:val="0"/>
          <w:numId w:val="1"/>
        </w:numPr>
        <w:tabs>
          <w:tab w:leader="none" w:pos="395" w:val="left"/>
        </w:tabs>
        <w:spacing w:after="0" w:before="0" w:line="240" w:lineRule="auto"/>
        <w:ind w:hanging="284" w:left="395" w:right="107"/>
        <w:jc w:val="both"/>
        <w:rPr>
          <w:rFonts w:ascii="Symbol" w:hAnsi="Symbol"/>
          <w:sz w:val="23"/>
        </w:rPr>
      </w:pPr>
      <w:r>
        <w:rPr>
          <w:sz w:val="23"/>
        </w:rPr>
        <w:t>Внести залог, на случай порчи имущества, администратору, при заселении в размере: 1 000 руб. за номер стандарт; 2 000 руб. за 4-х местный номер и коттедж; 3 000 руб. за 6-ти местный коттедж; 6 000 руб. за 12-ти и 14-ти</w:t>
      </w:r>
      <w:r>
        <w:rPr>
          <w:spacing w:val="-3"/>
          <w:sz w:val="23"/>
        </w:rPr>
        <w:t xml:space="preserve"> </w:t>
      </w:r>
      <w:r>
        <w:rPr>
          <w:sz w:val="23"/>
        </w:rPr>
        <w:t>местные корпуса; 8 000 руб. за 16-ти</w:t>
      </w:r>
      <w:r>
        <w:rPr>
          <w:spacing w:val="-3"/>
          <w:sz w:val="23"/>
        </w:rPr>
        <w:t xml:space="preserve"> </w:t>
      </w:r>
      <w:r>
        <w:rPr>
          <w:sz w:val="23"/>
        </w:rPr>
        <w:t>местный</w:t>
      </w:r>
      <w:r>
        <w:rPr>
          <w:spacing w:val="-3"/>
          <w:sz w:val="23"/>
        </w:rPr>
        <w:t xml:space="preserve"> </w:t>
      </w:r>
      <w:r>
        <w:rPr>
          <w:sz w:val="23"/>
        </w:rPr>
        <w:t>корпус; 10 000 руб. за Виллу. При выезде залог возвращается.</w:t>
      </w:r>
    </w:p>
    <w:p w14:paraId="08000000">
      <w:pPr>
        <w:pStyle w:val="Style_3"/>
        <w:numPr>
          <w:ilvl w:val="0"/>
          <w:numId w:val="1"/>
        </w:numPr>
        <w:tabs>
          <w:tab w:leader="none" w:pos="395" w:val="left"/>
        </w:tabs>
        <w:spacing w:after="0" w:before="0" w:line="240" w:lineRule="auto"/>
        <w:ind w:hanging="284" w:left="395" w:right="107"/>
        <w:jc w:val="both"/>
        <w:rPr>
          <w:rFonts w:ascii="Symbol" w:hAnsi="Symbol"/>
          <w:sz w:val="23"/>
        </w:rPr>
      </w:pPr>
      <w:r>
        <w:rPr>
          <w:sz w:val="23"/>
        </w:rPr>
        <w:t>При порче имущества, расположенного в Номере, его утрату и повреждение в период проживания, гость</w:t>
      </w:r>
      <w:r>
        <w:rPr>
          <w:spacing w:val="40"/>
          <w:sz w:val="23"/>
        </w:rPr>
        <w:t xml:space="preserve"> </w:t>
      </w:r>
      <w:r>
        <w:rPr>
          <w:sz w:val="23"/>
        </w:rPr>
        <w:t>несёт</w:t>
      </w:r>
      <w:r>
        <w:rPr>
          <w:spacing w:val="40"/>
          <w:sz w:val="23"/>
        </w:rPr>
        <w:t xml:space="preserve"> </w:t>
      </w:r>
      <w:r>
        <w:rPr>
          <w:sz w:val="23"/>
        </w:rPr>
        <w:t>полную материальную ответственность.</w:t>
      </w:r>
      <w:r>
        <w:rPr>
          <w:spacing w:val="40"/>
          <w:sz w:val="23"/>
        </w:rPr>
        <w:t xml:space="preserve"> </w:t>
      </w:r>
      <w:r>
        <w:rPr>
          <w:sz w:val="23"/>
        </w:rPr>
        <w:t>В случае нанесения Ущерба постройкам или любому другому имуществу (включая его утрату), принадлежащему Клубу, по вине Заказчика и/или лиц, находящихся с ним, из залога удерживается сумма, покрывающая нанесенный ущерб, в соответствии с рыночными ценами, включая все сопутствующие расходы, связанные с возмещением нанесённого ущерба, согласно</w:t>
      </w:r>
      <w:r>
        <w:rPr>
          <w:spacing w:val="40"/>
          <w:sz w:val="23"/>
        </w:rPr>
        <w:t xml:space="preserve"> </w:t>
      </w:r>
      <w:r>
        <w:rPr>
          <w:sz w:val="23"/>
        </w:rPr>
        <w:t>прейскуранта на ущерб имущества.</w:t>
      </w:r>
    </w:p>
    <w:p w14:paraId="09000000">
      <w:pPr>
        <w:pStyle w:val="Style_3"/>
        <w:numPr>
          <w:ilvl w:val="0"/>
          <w:numId w:val="1"/>
        </w:numPr>
        <w:tabs>
          <w:tab w:leader="none" w:pos="395" w:val="left"/>
        </w:tabs>
        <w:spacing w:after="0" w:before="0" w:line="240" w:lineRule="auto"/>
        <w:ind w:hanging="284" w:left="395" w:right="106"/>
        <w:jc w:val="both"/>
        <w:rPr>
          <w:rFonts w:ascii="Symbol" w:hAnsi="Symbol"/>
          <w:sz w:val="23"/>
        </w:rPr>
      </w:pPr>
      <w:r>
        <w:rPr>
          <w:sz w:val="23"/>
        </w:rPr>
        <w:t>Не производить действий, мешающих спокойному отдыху других постояльцев; соблюдать</w:t>
      </w:r>
      <w:r>
        <w:rPr>
          <w:spacing w:val="40"/>
          <w:sz w:val="23"/>
        </w:rPr>
        <w:t xml:space="preserve"> </w:t>
      </w:r>
      <w:r>
        <w:rPr>
          <w:sz w:val="23"/>
        </w:rPr>
        <w:t>нормы и правила общественного порядка, действующего законодательства,</w:t>
      </w:r>
      <w:r>
        <w:rPr>
          <w:spacing w:val="40"/>
          <w:sz w:val="23"/>
        </w:rPr>
        <w:t xml:space="preserve"> </w:t>
      </w:r>
      <w:r>
        <w:rPr>
          <w:sz w:val="23"/>
        </w:rPr>
        <w:t>уважать право на отдых (не шуметь, не петь, не сквернословить, не использовать громко любые звуковоспроизводящие устройства после 21:00 в будние дни, после 22:00 - в выходные), соблюдать</w:t>
      </w:r>
      <w:r>
        <w:rPr>
          <w:spacing w:val="-2"/>
          <w:sz w:val="23"/>
        </w:rPr>
        <w:t xml:space="preserve"> </w:t>
      </w:r>
      <w:r>
        <w:rPr>
          <w:sz w:val="23"/>
        </w:rPr>
        <w:t>ЗАКОН</w:t>
      </w:r>
      <w:r>
        <w:rPr>
          <w:spacing w:val="-3"/>
          <w:sz w:val="23"/>
        </w:rPr>
        <w:t xml:space="preserve"> </w:t>
      </w:r>
      <w:r>
        <w:rPr>
          <w:sz w:val="23"/>
        </w:rPr>
        <w:t>О ТИШИНЕ</w:t>
      </w:r>
      <w:r>
        <w:rPr>
          <w:spacing w:val="-2"/>
          <w:sz w:val="23"/>
        </w:rPr>
        <w:t xml:space="preserve"> </w:t>
      </w:r>
      <w:r>
        <w:rPr>
          <w:sz w:val="23"/>
        </w:rPr>
        <w:t>РФ (в</w:t>
      </w:r>
      <w:r>
        <w:rPr>
          <w:spacing w:val="-1"/>
          <w:sz w:val="23"/>
        </w:rPr>
        <w:t xml:space="preserve"> </w:t>
      </w:r>
      <w:r>
        <w:rPr>
          <w:sz w:val="23"/>
        </w:rPr>
        <w:t>т.ч. Закон Ленинградской области.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07.07.2021 г.</w:t>
      </w:r>
      <w:r>
        <w:rPr>
          <w:spacing w:val="-2"/>
          <w:sz w:val="23"/>
        </w:rPr>
        <w:t xml:space="preserve"> </w:t>
      </w:r>
      <w:r>
        <w:rPr>
          <w:sz w:val="23"/>
        </w:rPr>
        <w:t>N 84-оз "О внесении изменений в ст.2.6 областного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 "Об административных правонарушениях" (Принят Законодательным собранием Ленинградской обл. 23.07. 2021 г). В случае несоблюдения данного пункта, Администрация имеет право немедленно прекратить оказание услуг без материальной компенсации!</w:t>
      </w:r>
    </w:p>
    <w:p w14:paraId="0A000000">
      <w:pPr>
        <w:pStyle w:val="Style_3"/>
        <w:numPr>
          <w:ilvl w:val="0"/>
          <w:numId w:val="1"/>
        </w:numPr>
        <w:tabs>
          <w:tab w:leader="none" w:pos="393" w:val="left"/>
          <w:tab w:leader="none" w:pos="395" w:val="left"/>
        </w:tabs>
        <w:spacing w:after="0" w:before="0" w:line="240" w:lineRule="auto"/>
        <w:ind w:hanging="285" w:left="395" w:right="110"/>
        <w:jc w:val="both"/>
        <w:rPr>
          <w:rFonts w:ascii="Symbol" w:hAnsi="Symbol"/>
          <w:sz w:val="23"/>
        </w:rPr>
      </w:pPr>
      <w:r>
        <w:rPr>
          <w:sz w:val="23"/>
        </w:rPr>
        <w:t>Запускать фейерверки и салюты строго до 21:00 в будние дни, строго до 22:00 - в выходные дни</w:t>
      </w:r>
      <w:r>
        <w:rPr>
          <w:spacing w:val="40"/>
          <w:sz w:val="23"/>
        </w:rPr>
        <w:t xml:space="preserve"> </w:t>
      </w:r>
      <w:r>
        <w:rPr>
          <w:sz w:val="23"/>
        </w:rPr>
        <w:t>и только в специально отведённых местах, по согласованию с Администрацией Клуба, за нарушение предусмотрен штраф 5 000 руб.</w:t>
      </w:r>
    </w:p>
    <w:p w14:paraId="0B000000">
      <w:pPr>
        <w:spacing w:before="237"/>
        <w:ind w:firstLine="0" w:left="112" w:right="0"/>
        <w:jc w:val="left"/>
        <w:rPr>
          <w:b w:val="1"/>
          <w:sz w:val="23"/>
        </w:rPr>
      </w:pPr>
      <w:r>
        <w:rPr>
          <w:b w:val="1"/>
          <w:spacing w:val="-2"/>
          <w:sz w:val="23"/>
        </w:rPr>
        <w:t>СОГЛАСНО</w:t>
      </w:r>
      <w:r>
        <w:rPr>
          <w:b w:val="1"/>
          <w:spacing w:val="-3"/>
          <w:sz w:val="23"/>
        </w:rPr>
        <w:t xml:space="preserve"> </w:t>
      </w:r>
      <w:r>
        <w:rPr>
          <w:b w:val="1"/>
          <w:spacing w:val="-2"/>
          <w:sz w:val="23"/>
        </w:rPr>
        <w:t>ПРАВИЛАМ</w:t>
      </w:r>
      <w:r>
        <w:rPr>
          <w:b w:val="1"/>
          <w:spacing w:val="5"/>
          <w:sz w:val="23"/>
        </w:rPr>
        <w:t xml:space="preserve"> </w:t>
      </w:r>
      <w:r>
        <w:rPr>
          <w:b w:val="1"/>
          <w:spacing w:val="-2"/>
          <w:sz w:val="23"/>
        </w:rPr>
        <w:t>ПРОЖИВАНИЯ</w:t>
      </w:r>
      <w:r>
        <w:rPr>
          <w:b w:val="1"/>
          <w:sz w:val="23"/>
        </w:rPr>
        <w:t xml:space="preserve"> </w:t>
      </w:r>
      <w:r>
        <w:rPr>
          <w:b w:val="1"/>
          <w:spacing w:val="-2"/>
          <w:sz w:val="23"/>
        </w:rPr>
        <w:t>ЗАПРЕЩАЕТСЯ:</w:t>
      </w:r>
    </w:p>
    <w:p w14:paraId="0C000000">
      <w:pPr>
        <w:pStyle w:val="Style_3"/>
        <w:numPr>
          <w:ilvl w:val="0"/>
          <w:numId w:val="1"/>
        </w:numPr>
        <w:tabs>
          <w:tab w:leader="none" w:pos="366" w:val="left"/>
          <w:tab w:leader="none" w:pos="395" w:val="left"/>
        </w:tabs>
        <w:spacing w:after="0" w:before="195" w:line="240" w:lineRule="auto"/>
        <w:ind w:hanging="284" w:left="395" w:right="107"/>
        <w:jc w:val="both"/>
        <w:rPr>
          <w:rFonts w:ascii="Symbol" w:hAnsi="Symbol"/>
          <w:sz w:val="20"/>
        </w:rPr>
      </w:pPr>
      <w:r>
        <w:rPr>
          <w:sz w:val="23"/>
        </w:rPr>
        <w:t>въезд</w:t>
      </w:r>
      <w:r>
        <w:rPr>
          <w:spacing w:val="25"/>
          <w:sz w:val="23"/>
        </w:rPr>
        <w:t xml:space="preserve"> </w:t>
      </w:r>
      <w:r>
        <w:rPr>
          <w:sz w:val="23"/>
        </w:rPr>
        <w:t>на</w:t>
      </w:r>
      <w:r>
        <w:rPr>
          <w:spacing w:val="24"/>
          <w:sz w:val="23"/>
        </w:rPr>
        <w:t xml:space="preserve"> </w:t>
      </w:r>
      <w:r>
        <w:rPr>
          <w:sz w:val="23"/>
        </w:rPr>
        <w:t>территорию</w:t>
      </w:r>
      <w:r>
        <w:rPr>
          <w:spacing w:val="22"/>
          <w:sz w:val="23"/>
        </w:rPr>
        <w:t xml:space="preserve"> </w:t>
      </w:r>
      <w:r>
        <w:rPr>
          <w:sz w:val="23"/>
        </w:rPr>
        <w:t>клуба</w:t>
      </w:r>
      <w:r>
        <w:rPr>
          <w:spacing w:val="24"/>
          <w:sz w:val="23"/>
        </w:rPr>
        <w:t xml:space="preserve"> </w:t>
      </w:r>
      <w:r>
        <w:rPr>
          <w:sz w:val="23"/>
        </w:rPr>
        <w:t>(за</w:t>
      </w:r>
      <w:r>
        <w:rPr>
          <w:spacing w:val="24"/>
          <w:sz w:val="23"/>
        </w:rPr>
        <w:t xml:space="preserve"> </w:t>
      </w:r>
      <w:r>
        <w:rPr>
          <w:sz w:val="23"/>
        </w:rPr>
        <w:t>исключением</w:t>
      </w:r>
      <w:r>
        <w:rPr>
          <w:spacing w:val="24"/>
          <w:sz w:val="23"/>
        </w:rPr>
        <w:t xml:space="preserve"> </w:t>
      </w:r>
      <w:r>
        <w:rPr>
          <w:sz w:val="23"/>
        </w:rPr>
        <w:t>зоны</w:t>
      </w:r>
      <w:r>
        <w:rPr>
          <w:spacing w:val="23"/>
          <w:sz w:val="23"/>
        </w:rPr>
        <w:t xml:space="preserve"> </w:t>
      </w:r>
      <w:r>
        <w:rPr>
          <w:sz w:val="23"/>
        </w:rPr>
        <w:t>парковки)</w:t>
      </w:r>
      <w:r>
        <w:rPr>
          <w:spacing w:val="22"/>
          <w:sz w:val="23"/>
        </w:rPr>
        <w:t xml:space="preserve"> </w:t>
      </w:r>
      <w:r>
        <w:rPr>
          <w:sz w:val="23"/>
        </w:rPr>
        <w:t>на</w:t>
      </w:r>
      <w:r>
        <w:rPr>
          <w:spacing w:val="24"/>
          <w:sz w:val="23"/>
        </w:rPr>
        <w:t xml:space="preserve"> </w:t>
      </w:r>
      <w:r>
        <w:rPr>
          <w:sz w:val="23"/>
        </w:rPr>
        <w:t>авто-,</w:t>
      </w:r>
      <w:r>
        <w:rPr>
          <w:spacing w:val="25"/>
          <w:sz w:val="23"/>
        </w:rPr>
        <w:t xml:space="preserve"> </w:t>
      </w:r>
      <w:r>
        <w:rPr>
          <w:sz w:val="23"/>
        </w:rPr>
        <w:t>мото-транспорте</w:t>
      </w:r>
      <w:r>
        <w:rPr>
          <w:spacing w:val="24"/>
          <w:sz w:val="23"/>
        </w:rPr>
        <w:t xml:space="preserve"> </w:t>
      </w:r>
      <w:r>
        <w:rPr>
          <w:sz w:val="23"/>
        </w:rPr>
        <w:t>(штраф 5 000 рублей);</w:t>
      </w:r>
    </w:p>
    <w:p w14:paraId="0D000000">
      <w:pPr>
        <w:pStyle w:val="Style_3"/>
        <w:numPr>
          <w:ilvl w:val="0"/>
          <w:numId w:val="1"/>
        </w:numPr>
        <w:tabs>
          <w:tab w:leader="none" w:pos="366" w:val="left"/>
          <w:tab w:leader="none" w:pos="395" w:val="left"/>
        </w:tabs>
        <w:spacing w:after="0" w:before="0" w:line="240" w:lineRule="auto"/>
        <w:ind w:hanging="284" w:left="395" w:right="107"/>
        <w:jc w:val="both"/>
        <w:rPr>
          <w:rFonts w:ascii="Symbol" w:hAnsi="Symbol"/>
          <w:sz w:val="20"/>
        </w:rPr>
      </w:pPr>
      <w:r>
        <w:rPr>
          <w:sz w:val="23"/>
        </w:rPr>
        <w:t>проживание (и нахождение) на территории Клуба с животными (штраф 5 000 рублей, с последующим выселением, без материальной компенсации);</w:t>
      </w:r>
    </w:p>
    <w:p w14:paraId="0E000000">
      <w:pPr>
        <w:pStyle w:val="Style_3"/>
        <w:numPr>
          <w:ilvl w:val="0"/>
          <w:numId w:val="1"/>
        </w:numPr>
        <w:tabs>
          <w:tab w:leader="none" w:pos="366" w:val="left"/>
          <w:tab w:leader="none" w:pos="395" w:val="left"/>
        </w:tabs>
        <w:spacing w:after="0" w:before="0" w:line="240" w:lineRule="auto"/>
        <w:ind w:hanging="284" w:left="395" w:right="108"/>
        <w:jc w:val="both"/>
        <w:rPr>
          <w:rFonts w:ascii="Symbol" w:hAnsi="Symbol"/>
          <w:sz w:val="20"/>
        </w:rPr>
      </w:pPr>
      <w:r>
        <w:rPr>
          <w:sz w:val="23"/>
        </w:rPr>
        <w:t>нарушение закона о тишине, а именно: шуметь, кричать, играть на музыкальных инструментах, прослушивать музыку и т.п. после 21:00 в будние дни, после 22:00 - в выходные (штраф 5</w:t>
      </w:r>
      <w:r>
        <w:rPr>
          <w:spacing w:val="-3"/>
          <w:sz w:val="23"/>
        </w:rPr>
        <w:t xml:space="preserve"> </w:t>
      </w:r>
      <w:r>
        <w:rPr>
          <w:sz w:val="23"/>
        </w:rPr>
        <w:t>000 рублей, с последующим выселением, без материальной компенсации);</w:t>
      </w:r>
    </w:p>
    <w:p w14:paraId="0F000000">
      <w:pPr>
        <w:pStyle w:val="Style_3"/>
        <w:numPr>
          <w:ilvl w:val="0"/>
          <w:numId w:val="1"/>
        </w:numPr>
        <w:tabs>
          <w:tab w:leader="none" w:pos="376" w:val="left"/>
        </w:tabs>
        <w:spacing w:after="0" w:before="0" w:line="263" w:lineRule="exact"/>
        <w:ind w:hanging="264" w:left="376" w:right="0"/>
        <w:jc w:val="both"/>
        <w:rPr>
          <w:rFonts w:ascii="Symbol" w:hAnsi="Symbol"/>
          <w:sz w:val="20"/>
        </w:rPr>
      </w:pPr>
      <w:r>
        <w:rPr>
          <w:sz w:val="23"/>
        </w:rPr>
        <w:t>оскорблять</w:t>
      </w:r>
      <w:r>
        <w:rPr>
          <w:spacing w:val="-15"/>
          <w:sz w:val="23"/>
        </w:rPr>
        <w:t xml:space="preserve"> </w:t>
      </w:r>
      <w:r>
        <w:rPr>
          <w:sz w:val="23"/>
        </w:rPr>
        <w:t>действиями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словами</w:t>
      </w:r>
      <w:r>
        <w:rPr>
          <w:spacing w:val="-11"/>
          <w:sz w:val="23"/>
        </w:rPr>
        <w:t xml:space="preserve"> </w:t>
      </w:r>
      <w:r>
        <w:rPr>
          <w:sz w:val="23"/>
        </w:rPr>
        <w:t>обслуживающий</w:t>
      </w:r>
      <w:r>
        <w:rPr>
          <w:spacing w:val="-11"/>
          <w:sz w:val="23"/>
        </w:rPr>
        <w:t xml:space="preserve"> </w:t>
      </w:r>
      <w:r>
        <w:rPr>
          <w:sz w:val="23"/>
        </w:rPr>
        <w:t>персонал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11"/>
          <w:sz w:val="23"/>
        </w:rPr>
        <w:t xml:space="preserve"> </w:t>
      </w:r>
      <w:r>
        <w:rPr>
          <w:sz w:val="23"/>
        </w:rPr>
        <w:t>гостей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Клуба;</w:t>
      </w:r>
    </w:p>
    <w:p w14:paraId="10000000">
      <w:pPr>
        <w:pStyle w:val="Style_3"/>
        <w:numPr>
          <w:ilvl w:val="0"/>
          <w:numId w:val="1"/>
        </w:numPr>
        <w:tabs>
          <w:tab w:leader="none" w:pos="372" w:val="left"/>
        </w:tabs>
        <w:spacing w:after="0" w:before="0" w:line="264" w:lineRule="exact"/>
        <w:ind w:hanging="260" w:left="372" w:right="0"/>
        <w:jc w:val="both"/>
        <w:rPr>
          <w:rFonts w:ascii="Symbol" w:hAnsi="Symbol"/>
          <w:sz w:val="20"/>
        </w:rPr>
      </w:pPr>
      <w:r>
        <w:rPr>
          <w:sz w:val="23"/>
        </w:rPr>
        <w:t>любыми</w:t>
      </w:r>
      <w:r>
        <w:rPr>
          <w:spacing w:val="-12"/>
          <w:sz w:val="23"/>
        </w:rPr>
        <w:t xml:space="preserve"> </w:t>
      </w:r>
      <w:r>
        <w:rPr>
          <w:sz w:val="23"/>
        </w:rPr>
        <w:t>действиями</w:t>
      </w:r>
      <w:r>
        <w:rPr>
          <w:spacing w:val="-14"/>
          <w:sz w:val="23"/>
        </w:rPr>
        <w:t xml:space="preserve"> </w:t>
      </w:r>
      <w:r>
        <w:rPr>
          <w:sz w:val="23"/>
        </w:rPr>
        <w:t>мешать</w:t>
      </w:r>
      <w:r>
        <w:rPr>
          <w:spacing w:val="-11"/>
          <w:sz w:val="23"/>
        </w:rPr>
        <w:t xml:space="preserve"> </w:t>
      </w:r>
      <w:r>
        <w:rPr>
          <w:sz w:val="23"/>
        </w:rPr>
        <w:t>другим</w:t>
      </w:r>
      <w:r>
        <w:rPr>
          <w:spacing w:val="-9"/>
          <w:sz w:val="23"/>
        </w:rPr>
        <w:t xml:space="preserve"> </w:t>
      </w:r>
      <w:r>
        <w:rPr>
          <w:sz w:val="23"/>
        </w:rPr>
        <w:t>гостям</w:t>
      </w:r>
      <w:r>
        <w:rPr>
          <w:spacing w:val="-9"/>
          <w:sz w:val="23"/>
        </w:rPr>
        <w:t xml:space="preserve"> </w:t>
      </w:r>
      <w:r>
        <w:rPr>
          <w:sz w:val="23"/>
        </w:rPr>
        <w:t>Клуба</w:t>
      </w:r>
      <w:r>
        <w:rPr>
          <w:spacing w:val="-9"/>
          <w:sz w:val="23"/>
        </w:rPr>
        <w:t xml:space="preserve"> </w:t>
      </w:r>
      <w:r>
        <w:rPr>
          <w:sz w:val="23"/>
        </w:rPr>
        <w:t>(штраф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9"/>
          <w:sz w:val="23"/>
        </w:rPr>
        <w:t xml:space="preserve"> </w:t>
      </w:r>
      <w:r>
        <w:rPr>
          <w:sz w:val="23"/>
        </w:rPr>
        <w:t>усмотрение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Администрации);</w:t>
      </w:r>
    </w:p>
    <w:p w14:paraId="11000000">
      <w:pPr>
        <w:pStyle w:val="Style_3"/>
        <w:numPr>
          <w:ilvl w:val="0"/>
          <w:numId w:val="1"/>
        </w:numPr>
        <w:tabs>
          <w:tab w:leader="none" w:pos="366" w:val="left"/>
          <w:tab w:leader="none" w:pos="396" w:val="left"/>
        </w:tabs>
        <w:spacing w:after="0" w:before="1" w:line="240" w:lineRule="auto"/>
        <w:ind w:hanging="285" w:left="396" w:right="105"/>
        <w:jc w:val="both"/>
        <w:rPr>
          <w:rFonts w:ascii="Symbol" w:hAnsi="Symbol"/>
          <w:sz w:val="20"/>
        </w:rPr>
      </w:pPr>
      <w:r>
        <w:rPr>
          <w:sz w:val="23"/>
        </w:rPr>
        <w:t>курить любые табачные изделия (ФЗ от 22.12.08 №268) и приборы для курения в помещениях Клуба (штраф 5 000 рублей);</w:t>
      </w:r>
    </w:p>
    <w:p w14:paraId="12000000">
      <w:pPr>
        <w:sectPr>
          <w:type w:val="continuous"/>
          <w:pgSz w:h="16840" w:orient="portrait" w:w="11910"/>
          <w:pgMar w:bottom="280" w:left="1020" w:right="740" w:top="1049"/>
        </w:sectPr>
      </w:pPr>
    </w:p>
    <w:p w14:paraId="13000000">
      <w:pPr>
        <w:pStyle w:val="Style_3"/>
        <w:numPr>
          <w:ilvl w:val="0"/>
          <w:numId w:val="1"/>
        </w:numPr>
        <w:tabs>
          <w:tab w:leader="none" w:pos="366" w:val="left"/>
          <w:tab w:leader="none" w:pos="396" w:val="left"/>
        </w:tabs>
        <w:spacing w:after="0" w:before="65" w:line="240" w:lineRule="auto"/>
        <w:ind w:hanging="285" w:left="396" w:right="106"/>
        <w:jc w:val="both"/>
        <w:rPr>
          <w:rFonts w:ascii="Symbol" w:hAnsi="Symbol"/>
          <w:sz w:val="20"/>
        </w:rPr>
      </w:pPr>
      <w:r>
        <w:rPr>
          <w:sz w:val="23"/>
        </w:rPr>
        <w:t>привозить и использовать любое оружие, хранить и использовать пиротехнические изделия и иные, огнеопасные и легковоспламеняющиеся предметы (штраф 30 000 рублей с последующим выселением, без материальной компенсации);</w:t>
      </w:r>
    </w:p>
    <w:p w14:paraId="14000000">
      <w:pPr>
        <w:pStyle w:val="Style_3"/>
        <w:numPr>
          <w:ilvl w:val="0"/>
          <w:numId w:val="1"/>
        </w:numPr>
        <w:tabs>
          <w:tab w:leader="none" w:pos="372" w:val="left"/>
        </w:tabs>
        <w:spacing w:after="0" w:before="0" w:line="263" w:lineRule="exact"/>
        <w:ind w:hanging="260" w:left="372" w:right="0"/>
        <w:jc w:val="both"/>
        <w:rPr>
          <w:rFonts w:ascii="Symbol" w:hAnsi="Symbol"/>
          <w:sz w:val="20"/>
        </w:rPr>
      </w:pPr>
      <w:r>
        <w:rPr>
          <w:sz w:val="23"/>
        </w:rPr>
        <w:t>самостоятельно,</w:t>
      </w:r>
      <w:r>
        <w:rPr>
          <w:spacing w:val="-12"/>
          <w:sz w:val="23"/>
        </w:rPr>
        <w:t xml:space="preserve"> </w:t>
      </w:r>
      <w:r>
        <w:rPr>
          <w:sz w:val="23"/>
        </w:rPr>
        <w:t>до</w:t>
      </w:r>
      <w:r>
        <w:rPr>
          <w:spacing w:val="-14"/>
          <w:sz w:val="23"/>
        </w:rPr>
        <w:t xml:space="preserve"> </w:t>
      </w:r>
      <w:r>
        <w:rPr>
          <w:sz w:val="23"/>
        </w:rPr>
        <w:t>согласованного</w:t>
      </w:r>
      <w:r>
        <w:rPr>
          <w:spacing w:val="-14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-10"/>
          <w:sz w:val="23"/>
        </w:rPr>
        <w:t xml:space="preserve"> </w:t>
      </w:r>
      <w:r>
        <w:rPr>
          <w:sz w:val="23"/>
        </w:rPr>
        <w:t>заселения,</w:t>
      </w:r>
      <w:r>
        <w:rPr>
          <w:spacing w:val="-12"/>
          <w:sz w:val="23"/>
        </w:rPr>
        <w:t xml:space="preserve"> </w:t>
      </w:r>
      <w:r>
        <w:rPr>
          <w:sz w:val="23"/>
        </w:rPr>
        <w:t>размещаться</w:t>
      </w:r>
      <w:r>
        <w:rPr>
          <w:spacing w:val="-13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Номерах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Клуба;</w:t>
      </w:r>
    </w:p>
    <w:p w14:paraId="15000000">
      <w:pPr>
        <w:pStyle w:val="Style_3"/>
        <w:numPr>
          <w:ilvl w:val="0"/>
          <w:numId w:val="1"/>
        </w:numPr>
        <w:tabs>
          <w:tab w:leader="none" w:pos="366" w:val="left"/>
          <w:tab w:leader="none" w:pos="396" w:val="left"/>
        </w:tabs>
        <w:spacing w:after="0" w:before="0" w:line="240" w:lineRule="auto"/>
        <w:ind w:hanging="285" w:left="396" w:right="105"/>
        <w:jc w:val="left"/>
        <w:rPr>
          <w:rFonts w:ascii="Symbol" w:hAnsi="Symbol"/>
          <w:sz w:val="20"/>
        </w:rPr>
      </w:pPr>
      <w:r>
        <w:rPr>
          <w:sz w:val="23"/>
        </w:rPr>
        <w:t xml:space="preserve">разводить огонь и пользоваться мангалами в непредназначенных для этого местах (штраф 3 000 </w:t>
      </w:r>
      <w:r>
        <w:rPr>
          <w:spacing w:val="-2"/>
          <w:sz w:val="23"/>
        </w:rPr>
        <w:t>рублей);</w:t>
      </w:r>
    </w:p>
    <w:p w14:paraId="16000000">
      <w:pPr>
        <w:pStyle w:val="Style_3"/>
        <w:numPr>
          <w:ilvl w:val="0"/>
          <w:numId w:val="1"/>
        </w:numPr>
        <w:tabs>
          <w:tab w:leader="none" w:pos="376" w:val="left"/>
        </w:tabs>
        <w:spacing w:after="0" w:before="0" w:line="263" w:lineRule="exact"/>
        <w:ind w:hanging="264" w:left="376" w:right="0"/>
        <w:jc w:val="left"/>
        <w:rPr>
          <w:rFonts w:ascii="Symbol" w:hAnsi="Symbol"/>
          <w:sz w:val="20"/>
        </w:rPr>
      </w:pPr>
      <w:r>
        <w:rPr>
          <w:sz w:val="23"/>
        </w:rPr>
        <w:t>пользоваться</w:t>
      </w:r>
      <w:r>
        <w:rPr>
          <w:spacing w:val="-14"/>
          <w:sz w:val="23"/>
        </w:rPr>
        <w:t xml:space="preserve"> </w:t>
      </w:r>
      <w:r>
        <w:rPr>
          <w:sz w:val="23"/>
        </w:rPr>
        <w:t>самодельными</w:t>
      </w:r>
      <w:r>
        <w:rPr>
          <w:spacing w:val="-10"/>
          <w:sz w:val="23"/>
        </w:rPr>
        <w:t xml:space="preserve"> </w:t>
      </w:r>
      <w:r>
        <w:rPr>
          <w:sz w:val="23"/>
        </w:rPr>
        <w:t>электроприборами</w:t>
      </w:r>
      <w:r>
        <w:rPr>
          <w:spacing w:val="-9"/>
          <w:sz w:val="23"/>
        </w:rPr>
        <w:t xml:space="preserve"> </w:t>
      </w:r>
      <w:r>
        <w:rPr>
          <w:sz w:val="23"/>
        </w:rPr>
        <w:t>(штраф</w:t>
      </w:r>
      <w:r>
        <w:rPr>
          <w:spacing w:val="-11"/>
          <w:sz w:val="23"/>
        </w:rPr>
        <w:t xml:space="preserve"> </w:t>
      </w:r>
      <w:r>
        <w:rPr>
          <w:sz w:val="23"/>
        </w:rPr>
        <w:t>1</w:t>
      </w:r>
      <w:r>
        <w:rPr>
          <w:spacing w:val="-13"/>
          <w:sz w:val="23"/>
        </w:rPr>
        <w:t xml:space="preserve"> </w:t>
      </w:r>
      <w:r>
        <w:rPr>
          <w:sz w:val="23"/>
        </w:rPr>
        <w:t>000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рублей);</w:t>
      </w:r>
    </w:p>
    <w:p w14:paraId="17000000">
      <w:pPr>
        <w:pStyle w:val="Style_3"/>
        <w:numPr>
          <w:ilvl w:val="0"/>
          <w:numId w:val="1"/>
        </w:numPr>
        <w:tabs>
          <w:tab w:leader="none" w:pos="376" w:val="left"/>
        </w:tabs>
        <w:spacing w:after="0" w:before="0" w:line="264" w:lineRule="exact"/>
        <w:ind w:hanging="264" w:left="376" w:right="0"/>
        <w:jc w:val="left"/>
        <w:rPr>
          <w:rFonts w:ascii="Symbol" w:hAnsi="Symbol"/>
          <w:sz w:val="20"/>
        </w:rPr>
      </w:pPr>
      <w:r>
        <w:rPr>
          <w:sz w:val="23"/>
        </w:rPr>
        <w:t>накрывать</w:t>
      </w:r>
      <w:r>
        <w:rPr>
          <w:spacing w:val="-15"/>
          <w:sz w:val="23"/>
        </w:rPr>
        <w:t xml:space="preserve"> </w:t>
      </w:r>
      <w:r>
        <w:rPr>
          <w:sz w:val="23"/>
        </w:rPr>
        <w:t>электрические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конвекторы</w:t>
      </w:r>
      <w:r>
        <w:rPr>
          <w:spacing w:val="-11"/>
          <w:sz w:val="23"/>
        </w:rPr>
        <w:t xml:space="preserve"> </w:t>
      </w:r>
      <w:r>
        <w:rPr>
          <w:sz w:val="23"/>
        </w:rPr>
        <w:t>отопления</w:t>
      </w:r>
      <w:r>
        <w:rPr>
          <w:spacing w:val="-11"/>
          <w:sz w:val="23"/>
        </w:rPr>
        <w:t xml:space="preserve"> </w:t>
      </w:r>
      <w:r>
        <w:rPr>
          <w:sz w:val="23"/>
        </w:rPr>
        <w:t>чем-либо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сушить</w:t>
      </w:r>
      <w:r>
        <w:rPr>
          <w:spacing w:val="-13"/>
          <w:sz w:val="23"/>
        </w:rPr>
        <w:t xml:space="preserve"> </w:t>
      </w:r>
      <w:r>
        <w:rPr>
          <w:sz w:val="23"/>
        </w:rPr>
        <w:t>на</w:t>
      </w:r>
      <w:r>
        <w:rPr>
          <w:spacing w:val="-10"/>
          <w:sz w:val="23"/>
        </w:rPr>
        <w:t xml:space="preserve"> </w:t>
      </w:r>
      <w:r>
        <w:rPr>
          <w:sz w:val="23"/>
        </w:rPr>
        <w:t>них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вещи;</w:t>
      </w:r>
    </w:p>
    <w:p w14:paraId="18000000">
      <w:pPr>
        <w:pStyle w:val="Style_3"/>
        <w:numPr>
          <w:ilvl w:val="0"/>
          <w:numId w:val="1"/>
        </w:numPr>
        <w:tabs>
          <w:tab w:leader="none" w:pos="366" w:val="left"/>
          <w:tab w:leader="none" w:pos="395" w:val="left"/>
        </w:tabs>
        <w:spacing w:after="0" w:before="0" w:line="240" w:lineRule="auto"/>
        <w:ind w:hanging="284" w:left="395" w:right="111"/>
        <w:jc w:val="left"/>
        <w:rPr>
          <w:rFonts w:ascii="Symbol" w:hAnsi="Symbol"/>
          <w:sz w:val="20"/>
        </w:rPr>
      </w:pPr>
      <w:r>
        <w:rPr>
          <w:sz w:val="23"/>
        </w:rPr>
        <w:t>переставлять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выносить</w:t>
      </w:r>
      <w:r>
        <w:rPr>
          <w:spacing w:val="80"/>
          <w:sz w:val="23"/>
        </w:rPr>
        <w:t xml:space="preserve"> </w:t>
      </w:r>
      <w:r>
        <w:rPr>
          <w:sz w:val="23"/>
        </w:rPr>
        <w:t>из</w:t>
      </w:r>
      <w:r>
        <w:rPr>
          <w:spacing w:val="80"/>
          <w:sz w:val="23"/>
        </w:rPr>
        <w:t xml:space="preserve"> </w:t>
      </w:r>
      <w:r>
        <w:rPr>
          <w:sz w:val="23"/>
        </w:rPr>
        <w:t>Номера,</w:t>
      </w:r>
      <w:r>
        <w:rPr>
          <w:spacing w:val="80"/>
          <w:sz w:val="23"/>
        </w:rPr>
        <w:t xml:space="preserve"> </w:t>
      </w:r>
      <w:r>
        <w:rPr>
          <w:sz w:val="23"/>
        </w:rPr>
        <w:t>постельные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кухонные</w:t>
      </w:r>
      <w:r>
        <w:rPr>
          <w:spacing w:val="80"/>
          <w:sz w:val="23"/>
        </w:rPr>
        <w:t xml:space="preserve"> </w:t>
      </w:r>
      <w:r>
        <w:rPr>
          <w:sz w:val="23"/>
        </w:rPr>
        <w:t>принадлежности</w:t>
      </w:r>
      <w:r>
        <w:rPr>
          <w:spacing w:val="80"/>
          <w:sz w:val="23"/>
        </w:rPr>
        <w:t xml:space="preserve"> </w:t>
      </w:r>
      <w:r>
        <w:rPr>
          <w:sz w:val="23"/>
        </w:rPr>
        <w:t>(штраф</w:t>
      </w:r>
      <w:r>
        <w:rPr>
          <w:spacing w:val="80"/>
          <w:sz w:val="23"/>
        </w:rPr>
        <w:t xml:space="preserve"> </w:t>
      </w:r>
      <w:r>
        <w:rPr>
          <w:sz w:val="23"/>
        </w:rPr>
        <w:t>на усмотрение Администрации);</w:t>
      </w:r>
    </w:p>
    <w:p w14:paraId="19000000">
      <w:pPr>
        <w:pStyle w:val="Style_3"/>
        <w:numPr>
          <w:ilvl w:val="0"/>
          <w:numId w:val="1"/>
        </w:numPr>
        <w:tabs>
          <w:tab w:leader="none" w:pos="366" w:val="left"/>
          <w:tab w:leader="none" w:pos="396" w:val="left"/>
        </w:tabs>
        <w:spacing w:after="0" w:before="0" w:line="240" w:lineRule="auto"/>
        <w:ind w:hanging="285" w:left="396" w:right="105"/>
        <w:jc w:val="left"/>
        <w:rPr>
          <w:rFonts w:ascii="Symbol" w:hAnsi="Symbol"/>
          <w:sz w:val="20"/>
        </w:rPr>
      </w:pPr>
      <w:r>
        <w:rPr>
          <w:sz w:val="23"/>
        </w:rPr>
        <w:t>использовать</w:t>
      </w:r>
      <w:r>
        <w:rPr>
          <w:spacing w:val="80"/>
          <w:sz w:val="23"/>
        </w:rPr>
        <w:t xml:space="preserve"> </w:t>
      </w:r>
      <w:r>
        <w:rPr>
          <w:sz w:val="23"/>
        </w:rPr>
        <w:t>серпантин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хлопушки,</w:t>
      </w:r>
      <w:r>
        <w:rPr>
          <w:spacing w:val="40"/>
          <w:sz w:val="23"/>
        </w:rPr>
        <w:t xml:space="preserve"> </w:t>
      </w:r>
      <w:r>
        <w:rPr>
          <w:sz w:val="23"/>
        </w:rPr>
        <w:t>а</w:t>
      </w:r>
      <w:r>
        <w:rPr>
          <w:spacing w:val="40"/>
          <w:sz w:val="23"/>
        </w:rPr>
        <w:t xml:space="preserve"> </w:t>
      </w:r>
      <w:r>
        <w:rPr>
          <w:sz w:val="23"/>
        </w:rPr>
        <w:t>также</w:t>
      </w:r>
      <w:r>
        <w:rPr>
          <w:spacing w:val="40"/>
          <w:sz w:val="23"/>
        </w:rPr>
        <w:t xml:space="preserve"> </w:t>
      </w:r>
      <w:r>
        <w:rPr>
          <w:sz w:val="23"/>
        </w:rPr>
        <w:t>производить</w:t>
      </w:r>
      <w:r>
        <w:rPr>
          <w:spacing w:val="40"/>
          <w:sz w:val="23"/>
        </w:rPr>
        <w:t xml:space="preserve"> </w:t>
      </w:r>
      <w:r>
        <w:rPr>
          <w:sz w:val="23"/>
        </w:rPr>
        <w:t>иные</w:t>
      </w:r>
      <w:r>
        <w:rPr>
          <w:spacing w:val="40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40"/>
          <w:sz w:val="23"/>
        </w:rPr>
        <w:t xml:space="preserve"> </w:t>
      </w:r>
      <w:r>
        <w:rPr>
          <w:sz w:val="23"/>
        </w:rPr>
        <w:t>повлекут сильное загрязнение Номера (штраф 1 000 рублей, а также взимается стоимость уборки Номера);</w:t>
      </w:r>
    </w:p>
    <w:p w14:paraId="1A000000">
      <w:pPr>
        <w:pStyle w:val="Style_4"/>
        <w:ind w:firstLine="0" w:left="0"/>
        <w:jc w:val="left"/>
      </w:pPr>
    </w:p>
    <w:p w14:paraId="1B000000">
      <w:pPr>
        <w:spacing w:before="0"/>
        <w:ind w:firstLine="0" w:left="112" w:right="0"/>
        <w:jc w:val="left"/>
        <w:rPr>
          <w:b w:val="1"/>
          <w:sz w:val="23"/>
        </w:rPr>
      </w:pPr>
      <w:r>
        <w:rPr>
          <w:b w:val="1"/>
          <w:sz w:val="23"/>
        </w:rPr>
        <w:t>ОБРАЩАЕМ</w:t>
      </w:r>
      <w:r>
        <w:rPr>
          <w:b w:val="1"/>
          <w:spacing w:val="-12"/>
          <w:sz w:val="23"/>
        </w:rPr>
        <w:t xml:space="preserve"> </w:t>
      </w:r>
      <w:r>
        <w:rPr>
          <w:b w:val="1"/>
          <w:sz w:val="23"/>
        </w:rPr>
        <w:t>ВАШЕ</w:t>
      </w:r>
      <w:r>
        <w:rPr>
          <w:b w:val="1"/>
          <w:spacing w:val="-11"/>
          <w:sz w:val="23"/>
        </w:rPr>
        <w:t xml:space="preserve"> </w:t>
      </w:r>
      <w:r>
        <w:rPr>
          <w:b w:val="1"/>
          <w:spacing w:val="-2"/>
          <w:sz w:val="23"/>
        </w:rPr>
        <w:t>ВНИМАНИЕ</w:t>
      </w:r>
    </w:p>
    <w:p w14:paraId="1C000000">
      <w:pPr>
        <w:spacing w:before="263" w:line="276" w:lineRule="auto"/>
        <w:ind w:firstLine="568" w:left="112" w:right="108"/>
        <w:jc w:val="both"/>
        <w:rPr>
          <w:b w:val="1"/>
          <w:sz w:val="23"/>
        </w:rPr>
      </w:pPr>
      <w:r>
        <w:rPr>
          <w:b w:val="1"/>
          <w:sz w:val="23"/>
        </w:rPr>
        <w:t>Администрация не несёт ответственности за противоправные действия третьих лиц; за несчастные случаи и травмы, произошедшие с Заказчиком и/или с сопровождающими его лицами во время пребывания в Клубе.</w:t>
      </w:r>
    </w:p>
    <w:p w14:paraId="1D000000">
      <w:pPr>
        <w:spacing w:before="200" w:line="276" w:lineRule="auto"/>
        <w:ind w:firstLine="567" w:left="112" w:right="111"/>
        <w:jc w:val="both"/>
        <w:rPr>
          <w:b w:val="1"/>
          <w:sz w:val="23"/>
        </w:rPr>
      </w:pPr>
      <w:r>
        <w:rPr>
          <w:b w:val="1"/>
          <w:sz w:val="23"/>
        </w:rPr>
        <w:t>Администрация</w:t>
      </w:r>
      <w:r>
        <w:rPr>
          <w:b w:val="1"/>
          <w:spacing w:val="-6"/>
          <w:sz w:val="23"/>
        </w:rPr>
        <w:t xml:space="preserve"> </w:t>
      </w:r>
      <w:r>
        <w:rPr>
          <w:b w:val="1"/>
          <w:sz w:val="23"/>
        </w:rPr>
        <w:t>не</w:t>
      </w:r>
      <w:r>
        <w:rPr>
          <w:b w:val="1"/>
          <w:spacing w:val="-3"/>
          <w:sz w:val="23"/>
        </w:rPr>
        <w:t xml:space="preserve"> </w:t>
      </w:r>
      <w:r>
        <w:rPr>
          <w:b w:val="1"/>
          <w:sz w:val="23"/>
        </w:rPr>
        <w:t>несет</w:t>
      </w:r>
      <w:r>
        <w:rPr>
          <w:b w:val="1"/>
          <w:spacing w:val="-6"/>
          <w:sz w:val="23"/>
        </w:rPr>
        <w:t xml:space="preserve"> </w:t>
      </w:r>
      <w:r>
        <w:rPr>
          <w:b w:val="1"/>
          <w:sz w:val="23"/>
        </w:rPr>
        <w:t>ответственности</w:t>
      </w:r>
      <w:r>
        <w:rPr>
          <w:b w:val="1"/>
          <w:spacing w:val="-6"/>
          <w:sz w:val="23"/>
        </w:rPr>
        <w:t xml:space="preserve"> </w:t>
      </w:r>
      <w:r>
        <w:rPr>
          <w:b w:val="1"/>
          <w:sz w:val="23"/>
        </w:rPr>
        <w:t>за</w:t>
      </w:r>
      <w:r>
        <w:rPr>
          <w:b w:val="1"/>
          <w:spacing w:val="-4"/>
          <w:sz w:val="23"/>
        </w:rPr>
        <w:t xml:space="preserve"> </w:t>
      </w:r>
      <w:r>
        <w:rPr>
          <w:b w:val="1"/>
          <w:sz w:val="23"/>
        </w:rPr>
        <w:t>сохранность</w:t>
      </w:r>
      <w:r>
        <w:rPr>
          <w:b w:val="1"/>
          <w:spacing w:val="-6"/>
          <w:sz w:val="23"/>
        </w:rPr>
        <w:t xml:space="preserve"> </w:t>
      </w:r>
      <w:r>
        <w:rPr>
          <w:b w:val="1"/>
          <w:sz w:val="23"/>
        </w:rPr>
        <w:t>вещей,</w:t>
      </w:r>
      <w:r>
        <w:rPr>
          <w:b w:val="1"/>
          <w:spacing w:val="-2"/>
          <w:sz w:val="23"/>
        </w:rPr>
        <w:t xml:space="preserve"> </w:t>
      </w:r>
      <w:r>
        <w:rPr>
          <w:b w:val="1"/>
          <w:sz w:val="23"/>
        </w:rPr>
        <w:t>ценностей</w:t>
      </w:r>
      <w:r>
        <w:rPr>
          <w:b w:val="1"/>
          <w:spacing w:val="-6"/>
          <w:sz w:val="23"/>
        </w:rPr>
        <w:t xml:space="preserve"> </w:t>
      </w:r>
      <w:r>
        <w:rPr>
          <w:b w:val="1"/>
          <w:sz w:val="23"/>
        </w:rPr>
        <w:t>и</w:t>
      </w:r>
      <w:r>
        <w:rPr>
          <w:b w:val="1"/>
          <w:spacing w:val="-2"/>
          <w:sz w:val="23"/>
        </w:rPr>
        <w:t xml:space="preserve"> </w:t>
      </w:r>
      <w:r>
        <w:rPr>
          <w:b w:val="1"/>
          <w:sz w:val="23"/>
        </w:rPr>
        <w:t>документов Заказчика, оставленных в помещениях, равно как авто- и других видов транспорта</w:t>
      </w:r>
      <w:r>
        <w:rPr>
          <w:b w:val="1"/>
          <w:spacing w:val="40"/>
          <w:sz w:val="23"/>
        </w:rPr>
        <w:t xml:space="preserve"> </w:t>
      </w:r>
      <w:r>
        <w:rPr>
          <w:b w:val="1"/>
          <w:sz w:val="23"/>
        </w:rPr>
        <w:t>Заказчика, паркуемых на территории Клуба.</w:t>
      </w:r>
    </w:p>
    <w:p w14:paraId="1E000000">
      <w:pPr>
        <w:spacing w:before="203" w:line="276" w:lineRule="auto"/>
        <w:ind w:firstLine="567" w:left="113" w:right="102"/>
        <w:jc w:val="both"/>
        <w:rPr>
          <w:b w:val="1"/>
          <w:sz w:val="23"/>
        </w:rPr>
      </w:pPr>
      <w:r>
        <w:rPr>
          <w:b w:val="1"/>
          <w:sz w:val="23"/>
        </w:rPr>
        <w:t xml:space="preserve">Администрация не несет ответственности перед Заказчиком за временное ограничение потребления (отключение) электроэнергии в период проживания в Номере, а также за любой вред, причиненный его имуществу и/или имуществу третьих лиц, находящихся в Номере, в виду отсутствия электроэнергии, в случае, если такое ограничение потребления (отключение) электроэнергии явилось следствием неблагоприятных погодных условий, аварии, а также плановых и иных работ, проводимых ПАО “Ленэнерго” и другими уполномоченными </w:t>
      </w:r>
      <w:r>
        <w:rPr>
          <w:b w:val="1"/>
          <w:spacing w:val="-2"/>
          <w:sz w:val="23"/>
        </w:rPr>
        <w:t>организациями.</w:t>
      </w:r>
    </w:p>
    <w:p w14:paraId="1F000000">
      <w:pPr>
        <w:spacing w:before="199" w:line="276" w:lineRule="auto"/>
        <w:ind w:firstLine="567" w:left="113" w:right="104"/>
        <w:jc w:val="both"/>
        <w:rPr>
          <w:b w:val="1"/>
          <w:sz w:val="23"/>
        </w:rPr>
      </w:pPr>
      <w:r>
        <w:rPr>
          <w:b w:val="1"/>
          <w:sz w:val="23"/>
        </w:rPr>
        <w:t>Администрация не несет ответственность за ограничение потребления (отключение) воды, отопления</w:t>
      </w:r>
      <w:r>
        <w:rPr>
          <w:b w:val="1"/>
          <w:spacing w:val="-2"/>
          <w:sz w:val="23"/>
        </w:rPr>
        <w:t xml:space="preserve"> </w:t>
      </w:r>
      <w:r>
        <w:rPr>
          <w:b w:val="1"/>
          <w:sz w:val="23"/>
        </w:rPr>
        <w:t>и</w:t>
      </w:r>
      <w:r>
        <w:rPr>
          <w:b w:val="1"/>
          <w:spacing w:val="-2"/>
          <w:sz w:val="23"/>
        </w:rPr>
        <w:t xml:space="preserve"> </w:t>
      </w:r>
      <w:r>
        <w:rPr>
          <w:b w:val="1"/>
          <w:sz w:val="23"/>
        </w:rPr>
        <w:t>т.п. если</w:t>
      </w:r>
      <w:r>
        <w:rPr>
          <w:b w:val="1"/>
          <w:spacing w:val="-2"/>
          <w:sz w:val="23"/>
        </w:rPr>
        <w:t xml:space="preserve"> </w:t>
      </w:r>
      <w:r>
        <w:rPr>
          <w:b w:val="1"/>
          <w:sz w:val="23"/>
        </w:rPr>
        <w:t>такое ограничение потребления</w:t>
      </w:r>
      <w:r>
        <w:rPr>
          <w:b w:val="1"/>
          <w:spacing w:val="-2"/>
          <w:sz w:val="23"/>
        </w:rPr>
        <w:t xml:space="preserve"> </w:t>
      </w:r>
      <w:r>
        <w:rPr>
          <w:b w:val="1"/>
          <w:sz w:val="23"/>
        </w:rPr>
        <w:t>(отключение)</w:t>
      </w:r>
      <w:r>
        <w:rPr>
          <w:b w:val="1"/>
          <w:spacing w:val="-1"/>
          <w:sz w:val="23"/>
        </w:rPr>
        <w:t xml:space="preserve"> </w:t>
      </w:r>
      <w:r>
        <w:rPr>
          <w:b w:val="1"/>
          <w:sz w:val="23"/>
        </w:rPr>
        <w:t>явилось</w:t>
      </w:r>
      <w:r>
        <w:rPr>
          <w:b w:val="1"/>
          <w:spacing w:val="-3"/>
          <w:sz w:val="23"/>
        </w:rPr>
        <w:t xml:space="preserve"> </w:t>
      </w:r>
      <w:r>
        <w:rPr>
          <w:b w:val="1"/>
          <w:sz w:val="23"/>
        </w:rPr>
        <w:t>следствием неблагоприятных погодных условий, аварии, а также плановых и иных работ, проводимых местными властями или соответствующими службами, а также по иным причинам, находящимся вне пределов контроля Администрации.</w:t>
      </w:r>
    </w:p>
    <w:p w14:paraId="20000000">
      <w:pPr>
        <w:spacing w:before="198" w:line="276" w:lineRule="auto"/>
        <w:ind w:firstLine="707" w:left="113" w:right="103"/>
        <w:jc w:val="both"/>
        <w:rPr>
          <w:b w:val="1"/>
          <w:sz w:val="23"/>
        </w:rPr>
      </w:pPr>
      <w:r>
        <w:rPr>
          <w:b w:val="1"/>
          <w:sz w:val="23"/>
        </w:rPr>
        <w:t>Администрация</w:t>
      </w:r>
      <w:r>
        <w:rPr>
          <w:b w:val="1"/>
          <w:spacing w:val="40"/>
          <w:sz w:val="23"/>
        </w:rPr>
        <w:t xml:space="preserve"> </w:t>
      </w:r>
      <w:r>
        <w:rPr>
          <w:b w:val="1"/>
          <w:sz w:val="23"/>
        </w:rPr>
        <w:t>вправе отказать</w:t>
      </w:r>
      <w:r>
        <w:rPr>
          <w:b w:val="1"/>
          <w:spacing w:val="-2"/>
          <w:sz w:val="23"/>
        </w:rPr>
        <w:t xml:space="preserve"> </w:t>
      </w:r>
      <w:r>
        <w:rPr>
          <w:b w:val="1"/>
          <w:sz w:val="23"/>
        </w:rPr>
        <w:t>в предоставлении</w:t>
      </w:r>
      <w:r>
        <w:rPr>
          <w:b w:val="1"/>
          <w:spacing w:val="-1"/>
          <w:sz w:val="23"/>
        </w:rPr>
        <w:t xml:space="preserve"> </w:t>
      </w:r>
      <w:r>
        <w:rPr>
          <w:b w:val="1"/>
          <w:sz w:val="23"/>
        </w:rPr>
        <w:t>услуг и/или</w:t>
      </w:r>
      <w:r>
        <w:rPr>
          <w:b w:val="1"/>
          <w:spacing w:val="-1"/>
          <w:sz w:val="23"/>
        </w:rPr>
        <w:t xml:space="preserve"> </w:t>
      </w:r>
      <w:r>
        <w:rPr>
          <w:b w:val="1"/>
          <w:sz w:val="23"/>
        </w:rPr>
        <w:t>выселить</w:t>
      </w:r>
      <w:r>
        <w:rPr>
          <w:b w:val="1"/>
          <w:spacing w:val="-2"/>
          <w:sz w:val="23"/>
        </w:rPr>
        <w:t xml:space="preserve"> </w:t>
      </w:r>
      <w:r>
        <w:rPr>
          <w:b w:val="1"/>
          <w:sz w:val="23"/>
        </w:rPr>
        <w:t>с территории Клуба нарушителей общественного порядка и Правил поведения на территории загородного клуба (в т.ч. гостей, в отношении которых выявлен факт нахождения и/или проживания на территории Клуба с любыми животными) без материальной компенсации за непредоставленные услуги.</w:t>
      </w:r>
    </w:p>
    <w:p w14:paraId="21000000">
      <w:pPr>
        <w:pStyle w:val="Style_4"/>
        <w:spacing w:before="195"/>
        <w:ind w:firstLine="708" w:left="113" w:right="106"/>
      </w:pPr>
      <w:r>
        <w:rPr>
          <w:b w:val="1"/>
        </w:rPr>
        <w:t>Нормативно</w:t>
      </w:r>
      <w:r>
        <w:rPr>
          <w:b w:val="1"/>
          <w:spacing w:val="40"/>
        </w:rPr>
        <w:t xml:space="preserve"> </w:t>
      </w:r>
      <w:r>
        <w:rPr>
          <w:b w:val="1"/>
        </w:rPr>
        <w:t>правовые основания:</w:t>
      </w:r>
      <w:r>
        <w:rPr>
          <w:b w:val="1"/>
          <w:spacing w:val="40"/>
        </w:rPr>
        <w:t xml:space="preserve"> </w:t>
      </w:r>
      <w:r>
        <w:rPr>
          <w:b w:val="1"/>
        </w:rPr>
        <w:t xml:space="preserve">ЗАКОН «О ТИШИНЕ», </w:t>
      </w:r>
      <w:r>
        <w:t>(в т.ч. Закон Ленинградской области от 07.07.2021 г. N 84-оз "О внесении изменений в ст.2.6 областного</w:t>
      </w:r>
      <w:r>
        <w:rPr>
          <w:spacing w:val="40"/>
        </w:rPr>
        <w:t xml:space="preserve"> </w:t>
      </w:r>
      <w:r>
        <w:t>закона "Об административных правонарушениях" (Принят Законодательным собранием Ленинградской обл. 23.07. 2021 г).</w:t>
      </w:r>
    </w:p>
    <w:p w14:paraId="22000000">
      <w:pPr>
        <w:pStyle w:val="Style_4"/>
        <w:spacing w:before="6"/>
        <w:ind w:firstLine="0" w:left="0"/>
        <w:jc w:val="left"/>
      </w:pPr>
    </w:p>
    <w:p w14:paraId="23000000">
      <w:pPr>
        <w:spacing w:before="0" w:line="276" w:lineRule="auto"/>
        <w:ind w:firstLine="708" w:left="113" w:right="108"/>
        <w:jc w:val="both"/>
        <w:rPr>
          <w:b w:val="1"/>
          <w:sz w:val="23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3268979</wp:posOffset>
            </wp:positionH>
            <wp:positionV relativeFrom="paragraph">
              <wp:posOffset>145776</wp:posOffset>
            </wp:positionV>
            <wp:extent cx="2438398" cy="1840852"/>
            <wp:effectExtent b="0" l="0" r="0" t="0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438398" cy="184085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3"/>
        </w:rPr>
        <w:t>Также уведомляем о наличии в Клубе средств видео- и аудиофиксации, экстренного вызова оперативных служб, которые могут быть использованы Администрацией при нарушении проживающими общественного порядка.</w:t>
      </w:r>
    </w:p>
    <w:p w14:paraId="24000000">
      <w:pPr>
        <w:pStyle w:val="Style_4"/>
        <w:spacing w:before="196"/>
        <w:ind w:firstLine="0" w:left="0"/>
        <w:jc w:val="left"/>
        <w:rPr>
          <w:b w:val="1"/>
        </w:rPr>
      </w:pPr>
    </w:p>
    <w:p w14:paraId="25000000">
      <w:pPr>
        <w:spacing w:before="1"/>
        <w:ind w:firstLine="0" w:left="173" w:right="0"/>
        <w:jc w:val="left"/>
        <w:rPr>
          <w:b w:val="1"/>
          <w:sz w:val="22"/>
        </w:rPr>
      </w:pPr>
      <w:r>
        <w:rPr>
          <w:b w:val="1"/>
          <w:sz w:val="23"/>
        </w:rPr>
        <w:t>Администрация</w:t>
      </w:r>
      <w:r>
        <w:rPr>
          <w:b w:val="1"/>
          <w:spacing w:val="40"/>
          <w:sz w:val="23"/>
        </w:rPr>
        <w:t xml:space="preserve"> </w:t>
      </w:r>
      <w:r>
        <w:rPr>
          <w:b w:val="1"/>
          <w:sz w:val="23"/>
        </w:rPr>
        <w:t>Заго</w:t>
      </w:r>
      <w:r>
        <w:rPr>
          <w:b w:val="1"/>
          <w:sz w:val="22"/>
        </w:rPr>
        <w:t>родного</w:t>
      </w:r>
      <w:r>
        <w:rPr>
          <w:b w:val="1"/>
          <w:spacing w:val="-8"/>
          <w:sz w:val="22"/>
        </w:rPr>
        <w:t xml:space="preserve"> </w:t>
      </w:r>
      <w:r>
        <w:rPr>
          <w:b w:val="1"/>
          <w:sz w:val="22"/>
        </w:rPr>
        <w:t>клуба</w:t>
      </w:r>
      <w:r>
        <w:rPr>
          <w:b w:val="1"/>
          <w:spacing w:val="-4"/>
          <w:sz w:val="22"/>
        </w:rPr>
        <w:t xml:space="preserve"> </w:t>
      </w:r>
      <w:r>
        <w:rPr>
          <w:b w:val="1"/>
          <w:sz w:val="22"/>
        </w:rPr>
        <w:t>“Давинчи</w:t>
      </w:r>
      <w:r>
        <w:rPr>
          <w:b w:val="1"/>
          <w:spacing w:val="-4"/>
          <w:sz w:val="22"/>
        </w:rPr>
        <w:t xml:space="preserve"> </w:t>
      </w:r>
      <w:r>
        <w:rPr>
          <w:b w:val="1"/>
          <w:spacing w:val="-2"/>
          <w:sz w:val="22"/>
        </w:rPr>
        <w:t>Парк”</w:t>
      </w:r>
    </w:p>
    <w:p w14:paraId="26000000">
      <w:pPr>
        <w:tabs>
          <w:tab w:leader="none" w:pos="3688" w:val="left"/>
          <w:tab w:leader="none" w:pos="6550" w:val="left"/>
        </w:tabs>
        <w:spacing w:before="252"/>
        <w:ind w:firstLine="0" w:left="112" w:right="0"/>
        <w:jc w:val="left"/>
        <w:rPr>
          <w:sz w:val="22"/>
        </w:rPr>
      </w:pPr>
      <w:r>
        <w:rPr>
          <w:sz w:val="22"/>
        </w:rPr>
        <w:t>Индивидуальный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предприниматель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pacing w:val="40"/>
          <w:sz w:val="22"/>
        </w:rPr>
        <w:t xml:space="preserve"> </w:t>
      </w:r>
      <w:r>
        <w:rPr>
          <w:sz w:val="22"/>
        </w:rPr>
        <w:t>Стольников А.Л.</w:t>
      </w:r>
    </w:p>
    <w:sectPr>
      <w:pgSz w:h="16840" w:orient="portrait" w:w="11910"/>
      <w:pgMar w:bottom="0" w:left="1020" w:right="740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"/>
      <w:lvlJc w:val="left"/>
      <w:pPr>
        <w:ind w:hanging="284" w:left="395"/>
      </w:pPr>
      <w:rPr>
        <w:rFonts w:ascii="Symbol" w:hAnsi="Symbol"/>
        <w:spacing w:val="0"/>
      </w:rPr>
    </w:lvl>
    <w:lvl w:ilvl="1">
      <w:start w:val="0"/>
      <w:numFmt w:val="bullet"/>
      <w:lvlText w:val="•"/>
      <w:lvlJc w:val="left"/>
      <w:pPr>
        <w:ind w:hanging="284" w:left="1374"/>
      </w:pPr>
    </w:lvl>
    <w:lvl w:ilvl="2">
      <w:start w:val="0"/>
      <w:numFmt w:val="bullet"/>
      <w:lvlText w:val="•"/>
      <w:lvlJc w:val="left"/>
      <w:pPr>
        <w:ind w:hanging="284" w:left="2349"/>
      </w:pPr>
    </w:lvl>
    <w:lvl w:ilvl="3">
      <w:start w:val="0"/>
      <w:numFmt w:val="bullet"/>
      <w:lvlText w:val="•"/>
      <w:lvlJc w:val="left"/>
      <w:pPr>
        <w:ind w:hanging="284" w:left="3324"/>
      </w:pPr>
    </w:lvl>
    <w:lvl w:ilvl="4">
      <w:start w:val="0"/>
      <w:numFmt w:val="bullet"/>
      <w:lvlText w:val="•"/>
      <w:lvlJc w:val="left"/>
      <w:pPr>
        <w:ind w:hanging="284" w:left="4299"/>
      </w:pPr>
    </w:lvl>
    <w:lvl w:ilvl="5">
      <w:start w:val="0"/>
      <w:numFmt w:val="bullet"/>
      <w:lvlText w:val="•"/>
      <w:lvlJc w:val="left"/>
      <w:pPr>
        <w:ind w:hanging="284" w:left="5274"/>
      </w:pPr>
    </w:lvl>
    <w:lvl w:ilvl="6">
      <w:start w:val="0"/>
      <w:numFmt w:val="bullet"/>
      <w:lvlText w:val="•"/>
      <w:lvlJc w:val="left"/>
      <w:pPr>
        <w:ind w:hanging="284" w:left="6248"/>
      </w:pPr>
    </w:lvl>
    <w:lvl w:ilvl="7">
      <w:start w:val="0"/>
      <w:numFmt w:val="bullet"/>
      <w:lvlText w:val="•"/>
      <w:lvlJc w:val="left"/>
      <w:pPr>
        <w:ind w:hanging="284" w:left="7223"/>
      </w:pPr>
    </w:lvl>
    <w:lvl w:ilvl="8">
      <w:start w:val="0"/>
      <w:numFmt w:val="bullet"/>
      <w:lvlText w:val="•"/>
      <w:lvlJc w:val="left"/>
      <w:pPr>
        <w:ind w:hanging="284" w:left="819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able Paragraph"/>
    <w:basedOn w:val="Style_2"/>
    <w:link w:val="Style_7_ch"/>
  </w:style>
  <w:style w:styleId="Style_7_ch" w:type="character">
    <w:name w:val="Table Paragraph"/>
    <w:basedOn w:val="Style_2_ch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List Paragraph"/>
    <w:basedOn w:val="Style_2"/>
    <w:link w:val="Style_3_ch"/>
    <w:pPr>
      <w:ind w:hanging="284" w:left="395"/>
      <w:jc w:val="both"/>
    </w:pPr>
    <w:rPr>
      <w:rFonts w:ascii="Times New Roman" w:hAnsi="Times New Roman"/>
    </w:rPr>
  </w:style>
  <w:style w:styleId="Style_3_ch" w:type="character">
    <w:name w:val="List Paragraph"/>
    <w:basedOn w:val="Style_2_ch"/>
    <w:link w:val="Style_3"/>
    <w:rPr>
      <w:rFonts w:ascii="Times New Roman" w:hAnsi="Times New Roman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4" w:type="paragraph">
    <w:name w:val="Body Text"/>
    <w:basedOn w:val="Style_2"/>
    <w:link w:val="Style_4_ch"/>
    <w:pPr>
      <w:ind w:hanging="284" w:left="395"/>
      <w:jc w:val="both"/>
    </w:pPr>
    <w:rPr>
      <w:rFonts w:ascii="Times New Roman" w:hAnsi="Times New Roman"/>
      <w:sz w:val="23"/>
    </w:rPr>
  </w:style>
  <w:style w:styleId="Style_4_ch" w:type="character">
    <w:name w:val="Body Text"/>
    <w:basedOn w:val="Style_2_ch"/>
    <w:link w:val="Style_4"/>
    <w:rPr>
      <w:rFonts w:ascii="Times New Roman" w:hAnsi="Times New Roman"/>
      <w:sz w:val="23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Title"/>
    <w:basedOn w:val="Style_2"/>
    <w:link w:val="Style_1_ch"/>
    <w:uiPriority w:val="10"/>
    <w:qFormat/>
    <w:pPr>
      <w:spacing w:line="463" w:lineRule="exact"/>
      <w:ind/>
      <w:jc w:val="center"/>
    </w:pPr>
    <w:rPr>
      <w:rFonts w:ascii="Segoe UI Symbol" w:hAnsi="Segoe UI Symbol"/>
      <w:sz w:val="36"/>
    </w:rPr>
  </w:style>
  <w:style w:styleId="Style_1_ch" w:type="character">
    <w:name w:val="Title"/>
    <w:basedOn w:val="Style_2_ch"/>
    <w:link w:val="Style_1"/>
    <w:rPr>
      <w:rFonts w:ascii="Segoe UI Symbol" w:hAnsi="Segoe UI Symbol"/>
      <w:sz w:val="36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2024-06-18T08:36:29Z</dcterms:modified>
</cp:coreProperties>
</file>